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86882" w14:textId="7570EA1B" w:rsidR="009B20AA" w:rsidRPr="003812A1" w:rsidRDefault="00AC2C93" w:rsidP="0000397B">
      <w:pPr>
        <w:jc w:val="center"/>
        <w:rPr>
          <w:b/>
          <w:bCs/>
          <w:sz w:val="28"/>
          <w:szCs w:val="28"/>
        </w:rPr>
      </w:pPr>
      <w:bookmarkStart w:id="0" w:name="_GoBack"/>
      <w:bookmarkEnd w:id="0"/>
      <w:r w:rsidRPr="003812A1">
        <w:rPr>
          <w:b/>
          <w:bCs/>
          <w:sz w:val="28"/>
          <w:szCs w:val="28"/>
        </w:rPr>
        <w:t>Comunicat de presă</w:t>
      </w:r>
    </w:p>
    <w:p w14:paraId="7B8B51B1" w14:textId="7A1038C6" w:rsidR="009B20AA" w:rsidRDefault="00AC2C93" w:rsidP="00E5662F">
      <w:pPr>
        <w:jc w:val="center"/>
        <w:rPr>
          <w:b/>
          <w:bCs/>
          <w:color w:val="4472C4" w:themeColor="accent1"/>
          <w:sz w:val="24"/>
          <w:szCs w:val="24"/>
        </w:rPr>
      </w:pPr>
      <w:r w:rsidRPr="00A47B15">
        <w:rPr>
          <w:b/>
          <w:bCs/>
          <w:color w:val="4472C4" w:themeColor="accent1"/>
          <w:sz w:val="24"/>
          <w:szCs w:val="24"/>
        </w:rPr>
        <w:t>"PNRR: Fonduri pentru România modernă și reformată!"</w:t>
      </w:r>
    </w:p>
    <w:p w14:paraId="43DA8938" w14:textId="0F731C69" w:rsidR="00F92691" w:rsidRDefault="00F92691" w:rsidP="00E5662F">
      <w:pPr>
        <w:jc w:val="center"/>
        <w:rPr>
          <w:b/>
          <w:bCs/>
          <w:color w:val="4472C4" w:themeColor="accent1"/>
          <w:sz w:val="24"/>
          <w:szCs w:val="24"/>
        </w:rPr>
      </w:pPr>
      <w:r>
        <w:rPr>
          <w:b/>
          <w:bCs/>
          <w:color w:val="4472C4" w:themeColor="accent1"/>
          <w:sz w:val="24"/>
          <w:szCs w:val="24"/>
        </w:rPr>
        <w:t>COMUNICAT DEMARARE PROIECT</w:t>
      </w:r>
    </w:p>
    <w:p w14:paraId="60383A57" w14:textId="29A43AA1" w:rsidR="00303766" w:rsidRPr="00A47B15" w:rsidRDefault="00303766" w:rsidP="00E5662F">
      <w:pPr>
        <w:jc w:val="center"/>
        <w:rPr>
          <w:b/>
          <w:bCs/>
          <w:color w:val="4472C4" w:themeColor="accent1"/>
          <w:sz w:val="24"/>
          <w:szCs w:val="24"/>
        </w:rPr>
      </w:pPr>
      <w:r w:rsidRPr="00303766">
        <w:rPr>
          <w:b/>
          <w:bCs/>
          <w:color w:val="4472C4" w:themeColor="accent1"/>
          <w:sz w:val="24"/>
          <w:szCs w:val="24"/>
        </w:rPr>
        <w:t>„MODERNIZAREA INFRASTRUCTURII EDUCAȚIONALE LA NIVELUL ȘCOLII GIMNAZIALE NR. 1 TĂRIAN (COMUNA GIRIȘU DE CRIȘ) ÎN VEDEREA ASIGURĂRII UNUIPROCES EDUCAȚIONAL DE CALITATE, MODERN ȘI INCLUZIV”</w:t>
      </w:r>
    </w:p>
    <w:p w14:paraId="5A0B7115" w14:textId="4979C1CD" w:rsidR="00EC3CA5" w:rsidRDefault="00787CB0" w:rsidP="00B874C6">
      <w:pPr>
        <w:spacing w:after="0" w:line="240" w:lineRule="auto"/>
        <w:jc w:val="both"/>
        <w:rPr>
          <w:sz w:val="24"/>
          <w:szCs w:val="24"/>
        </w:rPr>
      </w:pPr>
      <w:r w:rsidRPr="00547BA9">
        <w:rPr>
          <w:sz w:val="24"/>
          <w:szCs w:val="24"/>
        </w:rPr>
        <w:t>Comuna GIRIȘU DE CRIȘ</w:t>
      </w:r>
      <w:r>
        <w:rPr>
          <w:sz w:val="24"/>
          <w:szCs w:val="24"/>
        </w:rPr>
        <w:t xml:space="preserve"> a demarat implementarea proiectului</w:t>
      </w:r>
      <w:r w:rsidR="009D693A" w:rsidRPr="00547BA9">
        <w:rPr>
          <w:sz w:val="24"/>
          <w:szCs w:val="24"/>
        </w:rPr>
        <w:t xml:space="preserve"> </w:t>
      </w:r>
      <w:r w:rsidR="000F06DF" w:rsidRPr="00547BA9">
        <w:rPr>
          <w:sz w:val="24"/>
          <w:szCs w:val="24"/>
        </w:rPr>
        <w:t>„MODERNIZAREA INFRASTRUCTURII EDUCAȚIONALE LA NIVELUL ȘCOLII GIMNAZIALE NR. 1 TĂRIAN (COMUNA GIRIȘU DE CRIȘ) ÎN VEDEREA ASIGURĂRII UNUIPROCES EDUCAȚIONAL DE CALITATE, MODERN ȘI INCLUZIV</w:t>
      </w:r>
      <w:r w:rsidR="009D693A" w:rsidRPr="00547BA9">
        <w:rPr>
          <w:sz w:val="24"/>
          <w:szCs w:val="24"/>
        </w:rPr>
        <w:t>”</w:t>
      </w:r>
      <w:r w:rsidR="005F3F50">
        <w:rPr>
          <w:sz w:val="24"/>
          <w:szCs w:val="24"/>
        </w:rPr>
        <w:t xml:space="preserve"> (</w:t>
      </w:r>
      <w:r w:rsidR="005F3F50" w:rsidRPr="00547BA9">
        <w:rPr>
          <w:sz w:val="24"/>
          <w:szCs w:val="24"/>
        </w:rPr>
        <w:t>cod F-PNRR-Dotari-2023-5586</w:t>
      </w:r>
      <w:r w:rsidR="005F3F50">
        <w:rPr>
          <w:sz w:val="24"/>
          <w:szCs w:val="24"/>
        </w:rPr>
        <w:t>)</w:t>
      </w:r>
      <w:r w:rsidR="009D693A" w:rsidRPr="00547BA9">
        <w:rPr>
          <w:sz w:val="24"/>
          <w:szCs w:val="24"/>
        </w:rPr>
        <w:t xml:space="preserve">, finanțat de Unitatea Executivă pentru Finanțarea Învățământului Superior, a Cercetării, Dezvoltării și Inovării (UEFISCDI), în numele și pentru Ministerul Educației, prin Planul Național de Redresare și Reziliență (PNRR), Pilonul VI, Componenta C15 – Educație, contract de finanțare nr. </w:t>
      </w:r>
      <w:r w:rsidR="00E61E11" w:rsidRPr="00547BA9">
        <w:rPr>
          <w:sz w:val="24"/>
          <w:szCs w:val="24"/>
        </w:rPr>
        <w:t>1770DOT</w:t>
      </w:r>
      <w:r w:rsidR="009D693A" w:rsidRPr="00547BA9">
        <w:rPr>
          <w:sz w:val="24"/>
          <w:szCs w:val="24"/>
        </w:rPr>
        <w:t>/2023</w:t>
      </w:r>
      <w:r w:rsidR="003F0FB9">
        <w:rPr>
          <w:sz w:val="24"/>
          <w:szCs w:val="24"/>
        </w:rPr>
        <w:t>, având</w:t>
      </w:r>
      <w:r w:rsidR="009D693A" w:rsidRPr="00547BA9">
        <w:rPr>
          <w:sz w:val="24"/>
          <w:szCs w:val="24"/>
        </w:rPr>
        <w:t xml:space="preserve"> o valoare totală de </w:t>
      </w:r>
      <w:r w:rsidR="00303766" w:rsidRPr="00547BA9">
        <w:rPr>
          <w:sz w:val="24"/>
          <w:szCs w:val="24"/>
        </w:rPr>
        <w:t xml:space="preserve">1.045.316,42 </w:t>
      </w:r>
      <w:r w:rsidR="009D693A" w:rsidRPr="00547BA9">
        <w:rPr>
          <w:sz w:val="24"/>
          <w:szCs w:val="24"/>
        </w:rPr>
        <w:t xml:space="preserve">lei, inclusiv TVA. </w:t>
      </w:r>
    </w:p>
    <w:p w14:paraId="0327BBE4" w14:textId="77777777" w:rsidR="003108AD" w:rsidRPr="00547BA9" w:rsidRDefault="003108AD" w:rsidP="00B874C6">
      <w:pPr>
        <w:spacing w:after="0" w:line="240" w:lineRule="auto"/>
        <w:jc w:val="both"/>
        <w:rPr>
          <w:sz w:val="24"/>
          <w:szCs w:val="24"/>
        </w:rPr>
      </w:pPr>
    </w:p>
    <w:p w14:paraId="4044116E" w14:textId="7121AF8C" w:rsidR="00EC3CA5" w:rsidRPr="00CE30B9" w:rsidRDefault="009D693A" w:rsidP="00B874C6">
      <w:pPr>
        <w:spacing w:after="0" w:line="240" w:lineRule="auto"/>
        <w:jc w:val="both"/>
        <w:rPr>
          <w:b/>
          <w:bCs/>
          <w:sz w:val="24"/>
          <w:szCs w:val="24"/>
          <w:u w:val="single"/>
        </w:rPr>
      </w:pPr>
      <w:r w:rsidRPr="00CE30B9">
        <w:rPr>
          <w:b/>
          <w:bCs/>
          <w:sz w:val="24"/>
          <w:szCs w:val="24"/>
          <w:u w:val="single"/>
        </w:rPr>
        <w:t xml:space="preserve">Beneficiar: </w:t>
      </w:r>
      <w:r w:rsidR="00545C86" w:rsidRPr="00CE30B9">
        <w:rPr>
          <w:b/>
          <w:bCs/>
          <w:sz w:val="24"/>
          <w:szCs w:val="24"/>
          <w:u w:val="single"/>
        </w:rPr>
        <w:t>Comuna GIRIȘU DE CRIȘ</w:t>
      </w:r>
    </w:p>
    <w:p w14:paraId="461A2694" w14:textId="77777777" w:rsidR="003108AD" w:rsidRPr="00547BA9" w:rsidRDefault="003108AD" w:rsidP="00B874C6">
      <w:pPr>
        <w:spacing w:after="0" w:line="240" w:lineRule="auto"/>
        <w:jc w:val="both"/>
        <w:rPr>
          <w:b/>
          <w:bCs/>
          <w:sz w:val="24"/>
          <w:szCs w:val="24"/>
        </w:rPr>
      </w:pPr>
    </w:p>
    <w:p w14:paraId="205C3E99" w14:textId="39503BEA" w:rsidR="005027F6" w:rsidRPr="00547BA9" w:rsidRDefault="009D693A" w:rsidP="00B874C6">
      <w:pPr>
        <w:spacing w:after="0" w:line="240" w:lineRule="auto"/>
        <w:jc w:val="both"/>
        <w:rPr>
          <w:sz w:val="24"/>
          <w:szCs w:val="24"/>
        </w:rPr>
      </w:pPr>
      <w:r w:rsidRPr="00CE30B9">
        <w:rPr>
          <w:b/>
          <w:bCs/>
          <w:sz w:val="24"/>
          <w:szCs w:val="24"/>
          <w:u w:val="single"/>
        </w:rPr>
        <w:t>Obiectivele proiectului:</w:t>
      </w:r>
      <w:r w:rsidRPr="00547BA9">
        <w:rPr>
          <w:sz w:val="24"/>
          <w:szCs w:val="24"/>
        </w:rPr>
        <w:t xml:space="preserve"> </w:t>
      </w:r>
      <w:r w:rsidR="005027F6" w:rsidRPr="00547BA9">
        <w:rPr>
          <w:sz w:val="24"/>
          <w:szCs w:val="24"/>
        </w:rPr>
        <w:t xml:space="preserve">Obiectivul general al prezentului proiect constă în cresterea capacitatii de rezilienta a sistemului educational prin modernizarea infrastructurii educationale si a dotarii aferente, in corelare cu nevoile prezente si viitoare ale pietei fortei de munca, in vederea asigurarii unui proces educational de calitate, modern si inclusiv. </w:t>
      </w:r>
    </w:p>
    <w:p w14:paraId="0DDA30BA" w14:textId="77777777" w:rsidR="005027F6" w:rsidRPr="00547BA9" w:rsidRDefault="005027F6" w:rsidP="00B874C6">
      <w:pPr>
        <w:spacing w:after="0" w:line="240" w:lineRule="auto"/>
        <w:jc w:val="both"/>
        <w:rPr>
          <w:sz w:val="24"/>
          <w:szCs w:val="24"/>
        </w:rPr>
      </w:pPr>
      <w:r w:rsidRPr="00547BA9">
        <w:rPr>
          <w:sz w:val="24"/>
          <w:szCs w:val="24"/>
        </w:rPr>
        <w:t>În ceea ce privește Obiectivele specifice, acestea se referă la :</w:t>
      </w:r>
    </w:p>
    <w:p w14:paraId="068C0B71" w14:textId="77777777" w:rsidR="005027F6" w:rsidRPr="00547BA9" w:rsidRDefault="005027F6" w:rsidP="00B874C6">
      <w:pPr>
        <w:spacing w:after="0" w:line="240" w:lineRule="auto"/>
        <w:jc w:val="both"/>
        <w:rPr>
          <w:sz w:val="24"/>
          <w:szCs w:val="24"/>
        </w:rPr>
      </w:pPr>
      <w:r w:rsidRPr="00547BA9">
        <w:rPr>
          <w:sz w:val="24"/>
          <w:szCs w:val="24"/>
        </w:rPr>
        <w:t>1.</w:t>
      </w:r>
      <w:r w:rsidRPr="00547BA9">
        <w:rPr>
          <w:sz w:val="24"/>
          <w:szCs w:val="24"/>
        </w:rPr>
        <w:tab/>
        <w:t>Sprijinirea transformarii digitale a scolilor si facilitarea invatarii online prin investitii in infrastructuri digitale pentru predare si instrumente digitale de predare ;</w:t>
      </w:r>
    </w:p>
    <w:p w14:paraId="459FA68C" w14:textId="77777777" w:rsidR="005027F6" w:rsidRPr="00547BA9" w:rsidRDefault="005027F6" w:rsidP="00B874C6">
      <w:pPr>
        <w:spacing w:after="0" w:line="240" w:lineRule="auto"/>
        <w:jc w:val="both"/>
        <w:rPr>
          <w:sz w:val="24"/>
          <w:szCs w:val="24"/>
        </w:rPr>
      </w:pPr>
      <w:r w:rsidRPr="00547BA9">
        <w:rPr>
          <w:sz w:val="24"/>
          <w:szCs w:val="24"/>
        </w:rPr>
        <w:t>2.</w:t>
      </w:r>
      <w:r w:rsidRPr="00547BA9">
        <w:rPr>
          <w:sz w:val="24"/>
          <w:szCs w:val="24"/>
        </w:rPr>
        <w:tab/>
        <w:t>Asigurarea infrastructurii si resurselor tehnologice necesare pentru unitatile de invatamant preuniversitar , permitand accesul elevilor la tehnologie prin laboratoare informatice si echipamente dedicate;</w:t>
      </w:r>
    </w:p>
    <w:p w14:paraId="608B4180" w14:textId="7B589A46" w:rsidR="005027F6" w:rsidRPr="00547BA9" w:rsidRDefault="005027F6" w:rsidP="00B874C6">
      <w:pPr>
        <w:spacing w:after="0" w:line="240" w:lineRule="auto"/>
        <w:jc w:val="both"/>
        <w:rPr>
          <w:sz w:val="24"/>
          <w:szCs w:val="24"/>
        </w:rPr>
      </w:pPr>
      <w:r w:rsidRPr="00547BA9">
        <w:rPr>
          <w:sz w:val="24"/>
          <w:szCs w:val="24"/>
        </w:rPr>
        <w:t>3.</w:t>
      </w:r>
      <w:r w:rsidRPr="00547BA9">
        <w:rPr>
          <w:sz w:val="24"/>
          <w:szCs w:val="24"/>
        </w:rPr>
        <w:tab/>
        <w:t>Oferirea dotarilor necesare pentru indeplinirea standardelor de calitate in salile de clasa si in laboratoarele scolare, inclusiv dotarile si echipamente educationale specializate pentru elevii defavorizati si elevii cu cerinte educationale speciale.</w:t>
      </w:r>
    </w:p>
    <w:p w14:paraId="37D981C3" w14:textId="09140833" w:rsidR="002229FB" w:rsidRPr="00547BA9" w:rsidRDefault="009D693A" w:rsidP="00B874C6">
      <w:pPr>
        <w:spacing w:after="0" w:line="240" w:lineRule="auto"/>
        <w:jc w:val="both"/>
        <w:rPr>
          <w:b/>
          <w:bCs/>
          <w:sz w:val="24"/>
          <w:szCs w:val="24"/>
        </w:rPr>
      </w:pPr>
      <w:r w:rsidRPr="00547BA9">
        <w:rPr>
          <w:b/>
          <w:bCs/>
          <w:sz w:val="24"/>
          <w:szCs w:val="24"/>
          <w:u w:val="single"/>
        </w:rPr>
        <w:t>Valoarea totală a proiectului:</w:t>
      </w:r>
      <w:r w:rsidRPr="00547BA9">
        <w:rPr>
          <w:b/>
          <w:bCs/>
          <w:sz w:val="24"/>
          <w:szCs w:val="24"/>
        </w:rPr>
        <w:t xml:space="preserve"> </w:t>
      </w:r>
      <w:r w:rsidR="00693BA1" w:rsidRPr="00547BA9">
        <w:rPr>
          <w:b/>
          <w:bCs/>
          <w:sz w:val="24"/>
          <w:szCs w:val="24"/>
        </w:rPr>
        <w:t>1.045.316,42 lei.</w:t>
      </w:r>
    </w:p>
    <w:p w14:paraId="6660A965" w14:textId="3591ED60" w:rsidR="002229FB" w:rsidRPr="00547BA9" w:rsidRDefault="009D693A" w:rsidP="00B874C6">
      <w:pPr>
        <w:spacing w:after="0" w:line="240" w:lineRule="auto"/>
        <w:jc w:val="both"/>
        <w:rPr>
          <w:b/>
          <w:bCs/>
          <w:sz w:val="24"/>
          <w:szCs w:val="24"/>
        </w:rPr>
      </w:pPr>
      <w:r w:rsidRPr="00547BA9">
        <w:rPr>
          <w:b/>
          <w:bCs/>
          <w:sz w:val="24"/>
          <w:szCs w:val="24"/>
          <w:u w:val="single"/>
        </w:rPr>
        <w:t>Codul proiectului:</w:t>
      </w:r>
      <w:r w:rsidRPr="00547BA9">
        <w:rPr>
          <w:b/>
          <w:bCs/>
          <w:sz w:val="24"/>
          <w:szCs w:val="24"/>
        </w:rPr>
        <w:t xml:space="preserve"> F-PNRR-Dotari-2023-</w:t>
      </w:r>
      <w:r w:rsidR="00016044">
        <w:rPr>
          <w:b/>
          <w:bCs/>
          <w:sz w:val="24"/>
          <w:szCs w:val="24"/>
        </w:rPr>
        <w:t>5586</w:t>
      </w:r>
    </w:p>
    <w:p w14:paraId="76DDF0B5" w14:textId="082688A6" w:rsidR="002229FB" w:rsidRPr="00547BA9" w:rsidRDefault="009D693A" w:rsidP="00B874C6">
      <w:pPr>
        <w:spacing w:after="0" w:line="240" w:lineRule="auto"/>
        <w:jc w:val="both"/>
        <w:rPr>
          <w:b/>
          <w:bCs/>
          <w:sz w:val="24"/>
          <w:szCs w:val="24"/>
          <w:u w:val="single"/>
        </w:rPr>
      </w:pPr>
      <w:r w:rsidRPr="00547BA9">
        <w:rPr>
          <w:b/>
          <w:bCs/>
          <w:sz w:val="24"/>
          <w:szCs w:val="24"/>
          <w:u w:val="single"/>
        </w:rPr>
        <w:t>Dată de începere proiect</w:t>
      </w:r>
      <w:r w:rsidRPr="00547BA9">
        <w:rPr>
          <w:b/>
          <w:bCs/>
          <w:sz w:val="24"/>
          <w:szCs w:val="24"/>
        </w:rPr>
        <w:t xml:space="preserve">: </w:t>
      </w:r>
      <w:r w:rsidR="002D4549">
        <w:rPr>
          <w:b/>
          <w:bCs/>
          <w:sz w:val="24"/>
          <w:szCs w:val="24"/>
        </w:rPr>
        <w:t>20</w:t>
      </w:r>
      <w:r w:rsidRPr="00547BA9">
        <w:rPr>
          <w:b/>
          <w:bCs/>
          <w:sz w:val="24"/>
          <w:szCs w:val="24"/>
        </w:rPr>
        <w:t>.0</w:t>
      </w:r>
      <w:r w:rsidR="009B3F90" w:rsidRPr="00547BA9">
        <w:rPr>
          <w:b/>
          <w:bCs/>
          <w:sz w:val="24"/>
          <w:szCs w:val="24"/>
        </w:rPr>
        <w:t>9</w:t>
      </w:r>
      <w:r w:rsidRPr="00547BA9">
        <w:rPr>
          <w:b/>
          <w:bCs/>
          <w:sz w:val="24"/>
          <w:szCs w:val="24"/>
        </w:rPr>
        <w:t>.2023</w:t>
      </w:r>
      <w:r w:rsidRPr="00547BA9">
        <w:rPr>
          <w:b/>
          <w:bCs/>
          <w:sz w:val="24"/>
          <w:szCs w:val="24"/>
          <w:u w:val="single"/>
        </w:rPr>
        <w:t xml:space="preserve"> </w:t>
      </w:r>
    </w:p>
    <w:p w14:paraId="2815E6B0" w14:textId="77777777" w:rsidR="002229FB" w:rsidRPr="00547BA9" w:rsidRDefault="009D693A" w:rsidP="00B874C6">
      <w:pPr>
        <w:spacing w:after="0" w:line="240" w:lineRule="auto"/>
        <w:jc w:val="both"/>
        <w:rPr>
          <w:b/>
          <w:bCs/>
          <w:sz w:val="24"/>
          <w:szCs w:val="24"/>
        </w:rPr>
      </w:pPr>
      <w:r w:rsidRPr="00547BA9">
        <w:rPr>
          <w:b/>
          <w:bCs/>
          <w:sz w:val="24"/>
          <w:szCs w:val="24"/>
          <w:u w:val="single"/>
        </w:rPr>
        <w:t>Dată de finalizare proiect:</w:t>
      </w:r>
      <w:r w:rsidRPr="00547BA9">
        <w:rPr>
          <w:b/>
          <w:bCs/>
          <w:sz w:val="24"/>
          <w:szCs w:val="24"/>
        </w:rPr>
        <w:t xml:space="preserve"> 31.12.2024 </w:t>
      </w:r>
    </w:p>
    <w:p w14:paraId="7D42000D" w14:textId="77777777" w:rsidR="00916785" w:rsidRPr="00547BA9" w:rsidRDefault="00916785" w:rsidP="00B874C6">
      <w:pPr>
        <w:spacing w:after="0" w:line="240" w:lineRule="auto"/>
        <w:jc w:val="both"/>
        <w:rPr>
          <w:b/>
          <w:bCs/>
          <w:sz w:val="24"/>
          <w:szCs w:val="24"/>
        </w:rPr>
      </w:pPr>
    </w:p>
    <w:p w14:paraId="501BF331" w14:textId="2E0FFF24" w:rsidR="001519CE" w:rsidRPr="00547BA9" w:rsidRDefault="009D693A" w:rsidP="00B874C6">
      <w:pPr>
        <w:pStyle w:val="ListParagraph"/>
        <w:spacing w:after="0" w:line="240" w:lineRule="auto"/>
        <w:ind w:left="0"/>
        <w:jc w:val="both"/>
        <w:rPr>
          <w:b/>
          <w:bCs/>
          <w:sz w:val="24"/>
          <w:szCs w:val="24"/>
        </w:rPr>
      </w:pPr>
      <w:r w:rsidRPr="00547BA9">
        <w:rPr>
          <w:b/>
          <w:bCs/>
          <w:sz w:val="24"/>
          <w:szCs w:val="24"/>
        </w:rPr>
        <w:t xml:space="preserve">Date de contact: </w:t>
      </w:r>
      <w:r w:rsidRPr="00547BA9">
        <w:rPr>
          <w:sz w:val="24"/>
          <w:szCs w:val="24"/>
        </w:rPr>
        <w:t>UAT COMUNA GIRI</w:t>
      </w:r>
      <w:r w:rsidR="00B4371C">
        <w:rPr>
          <w:sz w:val="24"/>
          <w:szCs w:val="24"/>
        </w:rPr>
        <w:t xml:space="preserve">ȘU </w:t>
      </w:r>
      <w:r w:rsidRPr="00547BA9">
        <w:rPr>
          <w:sz w:val="24"/>
          <w:szCs w:val="24"/>
        </w:rPr>
        <w:t>DE CRI</w:t>
      </w:r>
      <w:r w:rsidR="002229FB" w:rsidRPr="00547BA9">
        <w:rPr>
          <w:sz w:val="24"/>
          <w:szCs w:val="24"/>
        </w:rPr>
        <w:t>Ș</w:t>
      </w:r>
    </w:p>
    <w:p w14:paraId="301EED00" w14:textId="7446C6D7" w:rsidR="009D693A" w:rsidRPr="003108AD" w:rsidRDefault="001C7463" w:rsidP="003108AD">
      <w:pPr>
        <w:pStyle w:val="ListParagraph"/>
        <w:spacing w:after="0" w:line="240" w:lineRule="auto"/>
        <w:ind w:left="0"/>
        <w:jc w:val="both"/>
        <w:rPr>
          <w:sz w:val="24"/>
          <w:szCs w:val="24"/>
        </w:rPr>
      </w:pPr>
      <w:r>
        <w:rPr>
          <w:sz w:val="24"/>
          <w:szCs w:val="24"/>
        </w:rPr>
        <w:t>județul</w:t>
      </w:r>
      <w:r w:rsidR="001519CE" w:rsidRPr="00547BA9">
        <w:rPr>
          <w:sz w:val="24"/>
          <w:szCs w:val="24"/>
        </w:rPr>
        <w:t xml:space="preserve"> BIHOR,  </w:t>
      </w:r>
      <w:r w:rsidR="00F774F6">
        <w:rPr>
          <w:sz w:val="24"/>
          <w:szCs w:val="24"/>
        </w:rPr>
        <w:t>comuna</w:t>
      </w:r>
      <w:r w:rsidR="001519CE" w:rsidRPr="00547BA9">
        <w:rPr>
          <w:sz w:val="24"/>
          <w:szCs w:val="24"/>
        </w:rPr>
        <w:t xml:space="preserve"> GIRIŞU DE CRIŞ, </w:t>
      </w:r>
      <w:r w:rsidR="00936AED">
        <w:rPr>
          <w:sz w:val="24"/>
          <w:szCs w:val="24"/>
        </w:rPr>
        <w:t>str</w:t>
      </w:r>
      <w:r w:rsidR="001519CE" w:rsidRPr="00547BA9">
        <w:rPr>
          <w:sz w:val="24"/>
          <w:szCs w:val="24"/>
        </w:rPr>
        <w:t xml:space="preserve">. </w:t>
      </w:r>
      <w:r w:rsidR="00936AED">
        <w:rPr>
          <w:sz w:val="24"/>
          <w:szCs w:val="24"/>
        </w:rPr>
        <w:t>P</w:t>
      </w:r>
      <w:r w:rsidR="00936AED" w:rsidRPr="00547BA9">
        <w:rPr>
          <w:sz w:val="24"/>
          <w:szCs w:val="24"/>
        </w:rPr>
        <w:t>rimăriei</w:t>
      </w:r>
      <w:r w:rsidR="001519CE" w:rsidRPr="00547BA9">
        <w:rPr>
          <w:sz w:val="24"/>
          <w:szCs w:val="24"/>
        </w:rPr>
        <w:t xml:space="preserve">, </w:t>
      </w:r>
      <w:r w:rsidR="00ED092F">
        <w:rPr>
          <w:sz w:val="24"/>
          <w:szCs w:val="24"/>
        </w:rPr>
        <w:t>nr</w:t>
      </w:r>
      <w:r w:rsidR="001519CE" w:rsidRPr="00547BA9">
        <w:rPr>
          <w:sz w:val="24"/>
          <w:szCs w:val="24"/>
        </w:rPr>
        <w:t>.</w:t>
      </w:r>
      <w:r w:rsidR="008A349A">
        <w:rPr>
          <w:sz w:val="24"/>
          <w:szCs w:val="24"/>
        </w:rPr>
        <w:t xml:space="preserve"> </w:t>
      </w:r>
      <w:r w:rsidR="001519CE" w:rsidRPr="00547BA9">
        <w:rPr>
          <w:sz w:val="24"/>
          <w:szCs w:val="24"/>
        </w:rPr>
        <w:t>29, cod poștal 417270, tel. 0259/390035, fax 0259/390037, e-mail: primaria.girisudecris@cjbihor.ro</w:t>
      </w:r>
    </w:p>
    <w:sectPr w:rsidR="009D693A" w:rsidRPr="003108AD" w:rsidSect="00856ABF">
      <w:headerReference w:type="default" r:id="rId7"/>
      <w:foot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CD243" w14:textId="77777777" w:rsidR="00A00AAB" w:rsidRDefault="00A00AAB" w:rsidP="00EB341D">
      <w:pPr>
        <w:spacing w:after="0" w:line="240" w:lineRule="auto"/>
      </w:pPr>
      <w:r>
        <w:separator/>
      </w:r>
    </w:p>
  </w:endnote>
  <w:endnote w:type="continuationSeparator" w:id="0">
    <w:p w14:paraId="208B04B3" w14:textId="77777777" w:rsidR="00A00AAB" w:rsidRDefault="00A00AAB" w:rsidP="00EB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5C43" w14:textId="56861BCC" w:rsidR="00835A3B" w:rsidRDefault="000955BF" w:rsidP="00835A3B">
    <w:pPr>
      <w:pStyle w:val="Footer"/>
      <w:jc w:val="center"/>
    </w:pPr>
    <w:r w:rsidRPr="000955BF">
      <w:rPr>
        <w:noProof/>
      </w:rPr>
      <w:drawing>
        <wp:inline distT="0" distB="0" distL="0" distR="0" wp14:anchorId="686EB676" wp14:editId="7C3E58B2">
          <wp:extent cx="5943600" cy="993140"/>
          <wp:effectExtent l="0" t="0" r="0" b="0"/>
          <wp:docPr id="1947814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3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BB30" w14:textId="77777777" w:rsidR="00A00AAB" w:rsidRDefault="00A00AAB" w:rsidP="00EB341D">
      <w:pPr>
        <w:spacing w:after="0" w:line="240" w:lineRule="auto"/>
      </w:pPr>
      <w:r>
        <w:separator/>
      </w:r>
    </w:p>
  </w:footnote>
  <w:footnote w:type="continuationSeparator" w:id="0">
    <w:p w14:paraId="3B18D38D" w14:textId="77777777" w:rsidR="00A00AAB" w:rsidRDefault="00A00AAB" w:rsidP="00EB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E412" w14:textId="630889FC" w:rsidR="00EB341D" w:rsidRDefault="00EB341D">
    <w:pPr>
      <w:pStyle w:val="Header"/>
    </w:pPr>
    <w:r w:rsidRPr="00EB341D">
      <w:rPr>
        <w:noProof/>
      </w:rPr>
      <w:drawing>
        <wp:inline distT="0" distB="0" distL="0" distR="0" wp14:anchorId="73654C1C" wp14:editId="4C419A47">
          <wp:extent cx="5943600" cy="509905"/>
          <wp:effectExtent l="0" t="0" r="0" b="4445"/>
          <wp:docPr id="1977054346" name="Picture 197705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15595"/>
    <w:multiLevelType w:val="hybridMultilevel"/>
    <w:tmpl w:val="BE6CE6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CF"/>
    <w:rsid w:val="00001128"/>
    <w:rsid w:val="0000397B"/>
    <w:rsid w:val="00016044"/>
    <w:rsid w:val="000341DE"/>
    <w:rsid w:val="00060E58"/>
    <w:rsid w:val="00060FE0"/>
    <w:rsid w:val="0008794C"/>
    <w:rsid w:val="00094DC7"/>
    <w:rsid w:val="000955BF"/>
    <w:rsid w:val="000A0EE9"/>
    <w:rsid w:val="000E7390"/>
    <w:rsid w:val="000F06DF"/>
    <w:rsid w:val="001240ED"/>
    <w:rsid w:val="0014540C"/>
    <w:rsid w:val="001519CE"/>
    <w:rsid w:val="00174D83"/>
    <w:rsid w:val="001A6E31"/>
    <w:rsid w:val="001B6DE0"/>
    <w:rsid w:val="001C3A97"/>
    <w:rsid w:val="001C7463"/>
    <w:rsid w:val="001D4FB2"/>
    <w:rsid w:val="001E1168"/>
    <w:rsid w:val="002229FB"/>
    <w:rsid w:val="00256EDD"/>
    <w:rsid w:val="00292995"/>
    <w:rsid w:val="002932C2"/>
    <w:rsid w:val="002A2B6B"/>
    <w:rsid w:val="002A4BE3"/>
    <w:rsid w:val="002B0F3A"/>
    <w:rsid w:val="002B600F"/>
    <w:rsid w:val="002C2DB6"/>
    <w:rsid w:val="002C5CED"/>
    <w:rsid w:val="002D4549"/>
    <w:rsid w:val="002E4EAB"/>
    <w:rsid w:val="00300DD5"/>
    <w:rsid w:val="00303766"/>
    <w:rsid w:val="003108AD"/>
    <w:rsid w:val="00311A28"/>
    <w:rsid w:val="00323F85"/>
    <w:rsid w:val="003249AE"/>
    <w:rsid w:val="00350098"/>
    <w:rsid w:val="0035630E"/>
    <w:rsid w:val="0036327B"/>
    <w:rsid w:val="003812A1"/>
    <w:rsid w:val="00382EF6"/>
    <w:rsid w:val="003A6B0A"/>
    <w:rsid w:val="003E5562"/>
    <w:rsid w:val="003F0FB9"/>
    <w:rsid w:val="003F386B"/>
    <w:rsid w:val="003F558E"/>
    <w:rsid w:val="00401E63"/>
    <w:rsid w:val="00404ACF"/>
    <w:rsid w:val="00437FA8"/>
    <w:rsid w:val="004407EB"/>
    <w:rsid w:val="00443DBB"/>
    <w:rsid w:val="004442B8"/>
    <w:rsid w:val="0044568A"/>
    <w:rsid w:val="00461D43"/>
    <w:rsid w:val="00466CFB"/>
    <w:rsid w:val="00494D0F"/>
    <w:rsid w:val="004A227F"/>
    <w:rsid w:val="004B0086"/>
    <w:rsid w:val="004B66C9"/>
    <w:rsid w:val="004C6E7B"/>
    <w:rsid w:val="004D3D62"/>
    <w:rsid w:val="005027F6"/>
    <w:rsid w:val="0051414D"/>
    <w:rsid w:val="00516E12"/>
    <w:rsid w:val="00537C34"/>
    <w:rsid w:val="00545C86"/>
    <w:rsid w:val="00547BA9"/>
    <w:rsid w:val="005605A9"/>
    <w:rsid w:val="0056104A"/>
    <w:rsid w:val="005737B4"/>
    <w:rsid w:val="005765C3"/>
    <w:rsid w:val="005914F2"/>
    <w:rsid w:val="00594B67"/>
    <w:rsid w:val="005A4EF8"/>
    <w:rsid w:val="005C3C8F"/>
    <w:rsid w:val="005D0C35"/>
    <w:rsid w:val="005D14F2"/>
    <w:rsid w:val="005D2E1A"/>
    <w:rsid w:val="005F3F50"/>
    <w:rsid w:val="006218DD"/>
    <w:rsid w:val="00646049"/>
    <w:rsid w:val="006527FE"/>
    <w:rsid w:val="0066252B"/>
    <w:rsid w:val="00663ABE"/>
    <w:rsid w:val="006649DD"/>
    <w:rsid w:val="006732D4"/>
    <w:rsid w:val="00675982"/>
    <w:rsid w:val="006824A4"/>
    <w:rsid w:val="006840D8"/>
    <w:rsid w:val="006917A5"/>
    <w:rsid w:val="00693BA1"/>
    <w:rsid w:val="006A2BC5"/>
    <w:rsid w:val="006B414D"/>
    <w:rsid w:val="006E26D0"/>
    <w:rsid w:val="006E46D9"/>
    <w:rsid w:val="006F5DAF"/>
    <w:rsid w:val="007034B9"/>
    <w:rsid w:val="007126A3"/>
    <w:rsid w:val="0072787B"/>
    <w:rsid w:val="00741406"/>
    <w:rsid w:val="00752252"/>
    <w:rsid w:val="0075345D"/>
    <w:rsid w:val="00754D4D"/>
    <w:rsid w:val="00765911"/>
    <w:rsid w:val="00775FC5"/>
    <w:rsid w:val="00787CB0"/>
    <w:rsid w:val="00795B38"/>
    <w:rsid w:val="007A0F3D"/>
    <w:rsid w:val="007D2019"/>
    <w:rsid w:val="007D206A"/>
    <w:rsid w:val="007F17BC"/>
    <w:rsid w:val="007F41C0"/>
    <w:rsid w:val="007F5849"/>
    <w:rsid w:val="00807527"/>
    <w:rsid w:val="00825C6A"/>
    <w:rsid w:val="00835A3B"/>
    <w:rsid w:val="00856ABF"/>
    <w:rsid w:val="0086267A"/>
    <w:rsid w:val="00872E43"/>
    <w:rsid w:val="00874A55"/>
    <w:rsid w:val="00877815"/>
    <w:rsid w:val="008A349A"/>
    <w:rsid w:val="008D18D9"/>
    <w:rsid w:val="008D37AC"/>
    <w:rsid w:val="008D54D4"/>
    <w:rsid w:val="008E6F17"/>
    <w:rsid w:val="008F5720"/>
    <w:rsid w:val="00902718"/>
    <w:rsid w:val="009166B7"/>
    <w:rsid w:val="00916785"/>
    <w:rsid w:val="00936AED"/>
    <w:rsid w:val="0093716F"/>
    <w:rsid w:val="009644FD"/>
    <w:rsid w:val="00966515"/>
    <w:rsid w:val="009903A6"/>
    <w:rsid w:val="009B20AA"/>
    <w:rsid w:val="009B3F90"/>
    <w:rsid w:val="009C5D26"/>
    <w:rsid w:val="009D693A"/>
    <w:rsid w:val="00A00AAB"/>
    <w:rsid w:val="00A13FE8"/>
    <w:rsid w:val="00A410D8"/>
    <w:rsid w:val="00A4265A"/>
    <w:rsid w:val="00A47B15"/>
    <w:rsid w:val="00A57512"/>
    <w:rsid w:val="00A74478"/>
    <w:rsid w:val="00A879F2"/>
    <w:rsid w:val="00A9128D"/>
    <w:rsid w:val="00AC111E"/>
    <w:rsid w:val="00AC2C93"/>
    <w:rsid w:val="00AC3E12"/>
    <w:rsid w:val="00AF5B55"/>
    <w:rsid w:val="00B03A6B"/>
    <w:rsid w:val="00B14040"/>
    <w:rsid w:val="00B227C1"/>
    <w:rsid w:val="00B25569"/>
    <w:rsid w:val="00B311B1"/>
    <w:rsid w:val="00B4371C"/>
    <w:rsid w:val="00B455A9"/>
    <w:rsid w:val="00B658BF"/>
    <w:rsid w:val="00B72C49"/>
    <w:rsid w:val="00B874C6"/>
    <w:rsid w:val="00BA331F"/>
    <w:rsid w:val="00BC19BC"/>
    <w:rsid w:val="00BC4238"/>
    <w:rsid w:val="00BC45E4"/>
    <w:rsid w:val="00BC6775"/>
    <w:rsid w:val="00BE63C4"/>
    <w:rsid w:val="00BF0D0A"/>
    <w:rsid w:val="00C120B3"/>
    <w:rsid w:val="00C12A3C"/>
    <w:rsid w:val="00C153F3"/>
    <w:rsid w:val="00C249E4"/>
    <w:rsid w:val="00C4137B"/>
    <w:rsid w:val="00C65CF5"/>
    <w:rsid w:val="00C75E69"/>
    <w:rsid w:val="00CA10B4"/>
    <w:rsid w:val="00CA30B0"/>
    <w:rsid w:val="00CA314A"/>
    <w:rsid w:val="00CA6572"/>
    <w:rsid w:val="00CD0926"/>
    <w:rsid w:val="00CE2968"/>
    <w:rsid w:val="00CE30B9"/>
    <w:rsid w:val="00CE7209"/>
    <w:rsid w:val="00CF7990"/>
    <w:rsid w:val="00D01952"/>
    <w:rsid w:val="00D108EB"/>
    <w:rsid w:val="00D411E4"/>
    <w:rsid w:val="00D50CC1"/>
    <w:rsid w:val="00D74EC8"/>
    <w:rsid w:val="00D845D3"/>
    <w:rsid w:val="00D9713E"/>
    <w:rsid w:val="00DA19BC"/>
    <w:rsid w:val="00DA5CC9"/>
    <w:rsid w:val="00DB1810"/>
    <w:rsid w:val="00DD13D1"/>
    <w:rsid w:val="00E02EA2"/>
    <w:rsid w:val="00E03FEC"/>
    <w:rsid w:val="00E1482F"/>
    <w:rsid w:val="00E17A3B"/>
    <w:rsid w:val="00E245EE"/>
    <w:rsid w:val="00E512D2"/>
    <w:rsid w:val="00E5662F"/>
    <w:rsid w:val="00E61E11"/>
    <w:rsid w:val="00E7088E"/>
    <w:rsid w:val="00E74706"/>
    <w:rsid w:val="00EB341D"/>
    <w:rsid w:val="00EB543D"/>
    <w:rsid w:val="00EC3CA5"/>
    <w:rsid w:val="00EC57A6"/>
    <w:rsid w:val="00ED092F"/>
    <w:rsid w:val="00F00CD5"/>
    <w:rsid w:val="00F344D5"/>
    <w:rsid w:val="00F366D5"/>
    <w:rsid w:val="00F52F2E"/>
    <w:rsid w:val="00F54640"/>
    <w:rsid w:val="00F551FD"/>
    <w:rsid w:val="00F65DA9"/>
    <w:rsid w:val="00F74734"/>
    <w:rsid w:val="00F74DBF"/>
    <w:rsid w:val="00F774F6"/>
    <w:rsid w:val="00F87E44"/>
    <w:rsid w:val="00F911E7"/>
    <w:rsid w:val="00F91A50"/>
    <w:rsid w:val="00F92691"/>
    <w:rsid w:val="00F92CCC"/>
    <w:rsid w:val="00FB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3906"/>
  <w15:chartTrackingRefBased/>
  <w15:docId w15:val="{925F2F25-268D-4C22-8BAE-02403892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41D"/>
    <w:rPr>
      <w:lang w:val="ro-RO"/>
    </w:rPr>
  </w:style>
  <w:style w:type="paragraph" w:styleId="Footer">
    <w:name w:val="footer"/>
    <w:basedOn w:val="Normal"/>
    <w:link w:val="FooterChar"/>
    <w:uiPriority w:val="99"/>
    <w:unhideWhenUsed/>
    <w:rsid w:val="00EB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41D"/>
    <w:rPr>
      <w:lang w:val="ro-RO"/>
    </w:rPr>
  </w:style>
  <w:style w:type="paragraph" w:customStyle="1" w:styleId="Default">
    <w:name w:val="Default"/>
    <w:rsid w:val="002932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65911"/>
    <w:pPr>
      <w:ind w:left="720"/>
      <w:contextualSpacing/>
    </w:pPr>
  </w:style>
  <w:style w:type="table" w:styleId="TableGrid">
    <w:name w:val="Table Grid"/>
    <w:basedOn w:val="TableNormal"/>
    <w:uiPriority w:val="39"/>
    <w:rsid w:val="00E5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7063">
      <w:bodyDiv w:val="1"/>
      <w:marLeft w:val="0"/>
      <w:marRight w:val="0"/>
      <w:marTop w:val="0"/>
      <w:marBottom w:val="0"/>
      <w:divBdr>
        <w:top w:val="none" w:sz="0" w:space="0" w:color="auto"/>
        <w:left w:val="none" w:sz="0" w:space="0" w:color="auto"/>
        <w:bottom w:val="none" w:sz="0" w:space="0" w:color="auto"/>
        <w:right w:val="none" w:sz="0" w:space="0" w:color="auto"/>
      </w:divBdr>
    </w:div>
    <w:div w:id="71835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Asociatia Sartiss</dc:creator>
  <cp:keywords/>
  <dc:description/>
  <cp:lastModifiedBy>Ciuciu Victoria</cp:lastModifiedBy>
  <cp:revision>2</cp:revision>
  <dcterms:created xsi:type="dcterms:W3CDTF">2023-11-29T09:53:00Z</dcterms:created>
  <dcterms:modified xsi:type="dcterms:W3CDTF">2023-11-29T09:53:00Z</dcterms:modified>
</cp:coreProperties>
</file>